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3"/>
        <w:rPr/>
      </w:pPr>
      <w:r>
        <w:rPr>
          <w:sz w:val="22"/>
          <w:szCs w:val="22"/>
        </w:rPr>
        <w:t>Напольные весы CAS DB-H - это несколько десятков тысяч классических 2х интервальных складских весов работающих от сети, проверенных временем и клиентами в России.</w:t>
        <w:br/>
        <w:br/>
        <w:t xml:space="preserve">• Автоматическая установка нуля </w:t>
        <w:br/>
        <w:t xml:space="preserve">• Выборка массы тары из диапазона взвешивания </w:t>
        <w:br/>
        <w:t xml:space="preserve">• Дисплей с поворотной головкой в горизонтальной плоскости </w:t>
        <w:br/>
        <w:t xml:space="preserve">• Интерфейс RS232C </w:t>
        <w:br/>
        <w:t xml:space="preserve">• Платформа из нержавеющей стали </w:t>
        <w:br/>
        <w:t xml:space="preserve">• Двухдиапазонный режим работы </w:t>
        <w:br/>
        <w:br/>
      </w:r>
      <w:hyperlink r:id="rId2">
        <w:r>
          <w:rPr>
            <w:rStyle w:val="Style13"/>
            <w:sz w:val="22"/>
            <w:szCs w:val="22"/>
          </w:rPr>
          <w:t>Программа для тестирование порта связи (скачать)</w:t>
        </w:r>
      </w:hyperlink>
      <w:r>
        <w:rPr>
          <w:sz w:val="22"/>
          <w:szCs w:val="22"/>
        </w:rPr>
        <w:t xml:space="preserve"> </w:t>
        <w:br/>
        <w:br/>
      </w:r>
      <w:hyperlink r:id="rId3">
        <w:r>
          <w:rPr>
            <w:rStyle w:val="Style13"/>
            <w:sz w:val="22"/>
            <w:szCs w:val="22"/>
          </w:rPr>
          <w:t>Поключение к "ПК, интеграция с 1С:Предприятие и другими системами"</w:t>
        </w:r>
      </w:hyperlink>
      <w:r>
        <w:rPr>
          <w:sz w:val="22"/>
          <w:szCs w:val="22"/>
        </w:rPr>
        <w:t xml:space="preserve"> </w:t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>Опции</w:t>
      </w:r>
    </w:p>
    <w:p>
      <w:pPr>
        <w:pStyle w:val="Style15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sz w:val="22"/>
          <w:szCs w:val="22"/>
        </w:rPr>
        <w:t>Плоская платформа с защитной дугой Hobart</w:t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>Технические характеристики</w:t>
      </w:r>
    </w:p>
    <w:tbl>
      <w:tblPr>
        <w:tblW w:w="915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740"/>
        <w:gridCol w:w="1343"/>
        <w:gridCol w:w="1532"/>
        <w:gridCol w:w="1532"/>
      </w:tblGrid>
      <w:tr>
        <w:trPr/>
        <w:tc>
          <w:tcPr>
            <w:tcW w:w="4740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</w:t>
            </w:r>
          </w:p>
        </w:tc>
        <w:tc>
          <w:tcPr>
            <w:tcW w:w="1343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DB-60H</w:t>
            </w:r>
          </w:p>
        </w:tc>
        <w:tc>
          <w:tcPr>
            <w:tcW w:w="1532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DB-150H</w:t>
            </w:r>
          </w:p>
        </w:tc>
        <w:tc>
          <w:tcPr>
            <w:tcW w:w="1532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DB-200H</w:t>
            </w:r>
          </w:p>
        </w:tc>
      </w:tr>
      <w:tr>
        <w:trPr/>
        <w:tc>
          <w:tcPr>
            <w:tcW w:w="4740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 взвешивания, кг</w:t>
            </w:r>
          </w:p>
        </w:tc>
        <w:tc>
          <w:tcPr>
            <w:tcW w:w="1343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32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32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>
        <w:trPr/>
        <w:tc>
          <w:tcPr>
            <w:tcW w:w="4740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Наименьший предел взвешивания, кг</w:t>
            </w:r>
          </w:p>
        </w:tc>
        <w:tc>
          <w:tcPr>
            <w:tcW w:w="1343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532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532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/>
        <w:tc>
          <w:tcPr>
            <w:tcW w:w="4740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поверочного деления, г</w:t>
            </w:r>
          </w:p>
        </w:tc>
        <w:tc>
          <w:tcPr>
            <w:tcW w:w="1343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10/20</w:t>
            </w:r>
          </w:p>
        </w:tc>
        <w:tc>
          <w:tcPr>
            <w:tcW w:w="1532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20/50</w:t>
            </w:r>
          </w:p>
        </w:tc>
        <w:tc>
          <w:tcPr>
            <w:tcW w:w="1532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50/100</w:t>
            </w:r>
          </w:p>
        </w:tc>
      </w:tr>
      <w:tr>
        <w:trPr/>
        <w:tc>
          <w:tcPr>
            <w:tcW w:w="4740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Макс. выборка массы тары, кг</w:t>
            </w:r>
          </w:p>
        </w:tc>
        <w:tc>
          <w:tcPr>
            <w:tcW w:w="1343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32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32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>
        <w:trPr/>
        <w:tc>
          <w:tcPr>
            <w:tcW w:w="4740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Питание</w:t>
            </w:r>
          </w:p>
        </w:tc>
        <w:tc>
          <w:tcPr>
            <w:tcW w:w="4407" w:type="dxa"/>
            <w:gridSpan w:val="3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110~240 В, 50~60 Гц</w:t>
            </w:r>
          </w:p>
        </w:tc>
      </w:tr>
      <w:tr>
        <w:trPr/>
        <w:tc>
          <w:tcPr>
            <w:tcW w:w="4740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Потребляемая мощность, Вт, не более</w:t>
            </w:r>
          </w:p>
        </w:tc>
        <w:tc>
          <w:tcPr>
            <w:tcW w:w="4407" w:type="dxa"/>
            <w:gridSpan w:val="3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rPr/>
        <w:tc>
          <w:tcPr>
            <w:tcW w:w="4740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рабочих температур, °C</w:t>
            </w:r>
          </w:p>
        </w:tc>
        <w:tc>
          <w:tcPr>
            <w:tcW w:w="4407" w:type="dxa"/>
            <w:gridSpan w:val="3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 ~ +40</w:t>
            </w:r>
          </w:p>
        </w:tc>
      </w:tr>
      <w:tr>
        <w:trPr/>
        <w:tc>
          <w:tcPr>
            <w:tcW w:w="4740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дисплея</w:t>
            </w:r>
          </w:p>
        </w:tc>
        <w:tc>
          <w:tcPr>
            <w:tcW w:w="4407" w:type="dxa"/>
            <w:gridSpan w:val="3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Флуоресцентный</w:t>
            </w:r>
          </w:p>
        </w:tc>
      </w:tr>
      <w:tr>
        <w:trPr/>
        <w:tc>
          <w:tcPr>
            <w:tcW w:w="4740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знаков</w:t>
            </w:r>
          </w:p>
        </w:tc>
        <w:tc>
          <w:tcPr>
            <w:tcW w:w="4407" w:type="dxa"/>
            <w:gridSpan w:val="3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/>
        <w:tc>
          <w:tcPr>
            <w:tcW w:w="4740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платформы, мм</w:t>
            </w:r>
          </w:p>
        </w:tc>
        <w:tc>
          <w:tcPr>
            <w:tcW w:w="4407" w:type="dxa"/>
            <w:gridSpan w:val="3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370×500</w:t>
            </w:r>
          </w:p>
        </w:tc>
      </w:tr>
      <w:tr>
        <w:trPr/>
        <w:tc>
          <w:tcPr>
            <w:tcW w:w="4740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размеры, мм</w:t>
            </w:r>
          </w:p>
        </w:tc>
        <w:tc>
          <w:tcPr>
            <w:tcW w:w="4407" w:type="dxa"/>
            <w:gridSpan w:val="3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420×680×765</w:t>
            </w:r>
          </w:p>
        </w:tc>
      </w:tr>
      <w:tr>
        <w:trPr/>
        <w:tc>
          <w:tcPr>
            <w:tcW w:w="4740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Масса, кг, не более</w:t>
            </w:r>
          </w:p>
        </w:tc>
        <w:tc>
          <w:tcPr>
            <w:tcW w:w="4407" w:type="dxa"/>
            <w:gridSpan w:val="3"/>
            <w:tcBorders/>
            <w:shd w:fill="auto" w:val="clear"/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  <w:outlineLvl w:val="2"/>
    </w:pPr>
    <w:rPr>
      <w:rFonts w:ascii="Liberation Serif" w:hAnsi="Liberation Serif" w:eastAsia="WenQuanYi Micro Hei" w:cs="Lohit Devanagari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as.ru/upload/iblock/a57/Test for AP, AD, DB.zip" TargetMode="External"/><Relationship Id="rId3" Type="http://schemas.openxmlformats.org/officeDocument/2006/relationships/hyperlink" Target="http://cas.ru/3_produkt/software/Prog_obesp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148</Words>
  <Characters>867</Characters>
  <CharactersWithSpaces>986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2017-10-09T12:53:25Z</dcterms:created>
  <dc:creator/>
  <dc:description/>
  <dc:language>ru-RU</dc:language>
  <cp:lastModifiedBy/>
  <dcterms:modified xsi:type="dcterms:W3CDTF">2017-10-09T12:54:22Z</dcterms:modified>
  <cp:revision>1</cp:revision>
  <dc:subject/>
  <dc:title/>
</cp:coreProperties>
</file>