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rPr>
          <w:sz w:val="22"/>
          <w:szCs w:val="22"/>
        </w:rPr>
      </w:pPr>
      <w:r>
        <w:rPr>
          <w:sz w:val="22"/>
          <w:szCs w:val="22"/>
        </w:rPr>
        <w:t xml:space="preserve">Напольные весы CAS DL - это </w:t>
      </w:r>
      <w:r>
        <w:rPr>
          <w:b/>
          <w:sz w:val="22"/>
          <w:szCs w:val="22"/>
        </w:rPr>
        <w:t>несколько десятков тысяч</w:t>
      </w:r>
      <w:r>
        <w:rPr>
          <w:sz w:val="22"/>
          <w:szCs w:val="22"/>
        </w:rPr>
        <w:t xml:space="preserve"> классических складских весов работающих от сети и АК-батарей, проверенных временем и клиентами в России.</w:t>
        <w:br/>
        <w:br/>
        <w:t>• Автоматическая установка нуля</w:t>
        <w:br/>
        <w:t>• Выборка веса тары из диапазона взвешивания</w:t>
        <w:br/>
        <w:t>• Усреднение показаний веса при нестабильной нагрузке</w:t>
        <w:br/>
        <w:t>• Легкочитаемый дисплей</w:t>
        <w:br/>
        <w:t>• Диагностика неисправностей</w:t>
        <w:br/>
        <w:t>• Мембранная клавиатура</w:t>
        <w:br/>
        <w:t>• Платформа из нержавеющей стали</w:t>
        <w:br/>
        <w:t>• Питание от сети через адаптер или от батарей с автоматическим отключением в перерывах</w:t>
        <w:br/>
        <w:t>• Режим дозирования</w:t>
        <w:br/>
        <w:t>• Счетный режим</w:t>
        <w:br/>
        <w:t>• Интерфейс RS-232</w:t>
        <w:br/>
        <w:br/>
        <w:t>• Внимание! Вышла обновленная модель серии DL: теперь на индикаторной головке расположено 4 клавиши вместо 6-ти. Кроме того, форма платформы у всех новых модификаций - рифленая.</w:t>
      </w:r>
    </w:p>
    <w:p>
      <w:pPr>
        <w:pStyle w:val="3"/>
        <w:rPr>
          <w:sz w:val="22"/>
          <w:szCs w:val="22"/>
        </w:rPr>
      </w:pPr>
      <w:r>
        <w:rPr>
          <w:sz w:val="22"/>
          <w:szCs w:val="22"/>
        </w:rPr>
        <w:t>Технические характеристики</w:t>
      </w:r>
    </w:p>
    <w:tbl>
      <w:tblPr>
        <w:tblW w:w="915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95"/>
        <w:gridCol w:w="1664"/>
        <w:gridCol w:w="1663"/>
        <w:gridCol w:w="1663"/>
        <w:gridCol w:w="1665"/>
      </w:tblGrid>
      <w:tr>
        <w:trPr/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Модель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DL-60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DL-100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DL-150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DL-200</w:t>
            </w:r>
          </w:p>
        </w:tc>
      </w:tr>
      <w:tr>
        <w:trPr/>
        <w:tc>
          <w:tcPr>
            <w:tcW w:w="2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 взвешивания, кг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>
        <w:trPr/>
        <w:tc>
          <w:tcPr>
            <w:tcW w:w="2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Наименьший предел взвешивания, кг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>
        <w:trPr/>
        <w:tc>
          <w:tcPr>
            <w:tcW w:w="2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поверочного деления, г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26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>
        <w:trPr/>
        <w:tc>
          <w:tcPr>
            <w:tcW w:w="2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Макс. выборка массы тары, кг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326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>
        <w:trPr/>
        <w:tc>
          <w:tcPr>
            <w:tcW w:w="2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Питание</w:t>
            </w:r>
          </w:p>
        </w:tc>
        <w:tc>
          <w:tcPr>
            <w:tcW w:w="665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сети через адаптер или от батарей (тип С (R14, A343) 6 шт (1.5В)) 110 ~ 240В, 49~51 Гц </w:t>
            </w:r>
          </w:p>
        </w:tc>
      </w:tr>
      <w:tr>
        <w:trPr/>
        <w:tc>
          <w:tcPr>
            <w:tcW w:w="2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Потребляемая мощность, Вт, не более</w:t>
            </w:r>
          </w:p>
        </w:tc>
        <w:tc>
          <w:tcPr>
            <w:tcW w:w="665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>
        <w:trPr/>
        <w:tc>
          <w:tcPr>
            <w:tcW w:w="2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рабочих температур, °C</w:t>
            </w:r>
          </w:p>
        </w:tc>
        <w:tc>
          <w:tcPr>
            <w:tcW w:w="665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 ~ +40</w:t>
            </w:r>
          </w:p>
        </w:tc>
      </w:tr>
      <w:tr>
        <w:trPr/>
        <w:tc>
          <w:tcPr>
            <w:tcW w:w="2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дисплея</w:t>
            </w:r>
          </w:p>
        </w:tc>
        <w:tc>
          <w:tcPr>
            <w:tcW w:w="665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Жидкокристаллический</w:t>
            </w:r>
          </w:p>
        </w:tc>
      </w:tr>
      <w:tr>
        <w:trPr/>
        <w:tc>
          <w:tcPr>
            <w:tcW w:w="2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знаков</w:t>
            </w:r>
          </w:p>
        </w:tc>
        <w:tc>
          <w:tcPr>
            <w:tcW w:w="665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>
        <w:trPr/>
        <w:tc>
          <w:tcPr>
            <w:tcW w:w="2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платформы, мм</w:t>
            </w:r>
          </w:p>
        </w:tc>
        <w:tc>
          <w:tcPr>
            <w:tcW w:w="3327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x 410</w:t>
            </w:r>
          </w:p>
        </w:tc>
        <w:tc>
          <w:tcPr>
            <w:tcW w:w="332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 x 500</w:t>
            </w:r>
          </w:p>
        </w:tc>
      </w:tr>
      <w:tr>
        <w:trPr/>
        <w:tc>
          <w:tcPr>
            <w:tcW w:w="2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размеры, мм</w:t>
            </w:r>
          </w:p>
        </w:tc>
        <w:tc>
          <w:tcPr>
            <w:tcW w:w="3327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355×610×710</w:t>
            </w:r>
          </w:p>
        </w:tc>
        <w:tc>
          <w:tcPr>
            <w:tcW w:w="332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420×655×710</w:t>
            </w:r>
          </w:p>
        </w:tc>
      </w:tr>
      <w:tr>
        <w:trPr/>
        <w:tc>
          <w:tcPr>
            <w:tcW w:w="2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Масса, кг, не более</w:t>
            </w:r>
          </w:p>
        </w:tc>
        <w:tc>
          <w:tcPr>
            <w:tcW w:w="3327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32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ru-RU" w:eastAsia="zh-CN" w:bidi="hi-IN"/>
    </w:rPr>
  </w:style>
  <w:style w:type="paragraph" w:styleId="3">
    <w:name w:val="Heading 3"/>
    <w:basedOn w:val="Style14"/>
    <w:next w:val="Style15"/>
    <w:qFormat/>
    <w:pPr>
      <w:spacing w:before="140" w:after="120"/>
      <w:outlineLvl w:val="2"/>
      <w:outlineLvl w:val="2"/>
    </w:pPr>
    <w:rPr>
      <w:rFonts w:ascii="Liberation Serif" w:hAnsi="Liberation Serif" w:eastAsia="WenQuanYi Micro Hei" w:cs="Lohit Devanagari"/>
      <w:b/>
      <w:bCs/>
      <w:sz w:val="28"/>
      <w:szCs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1</Pages>
  <Words>200</Words>
  <Characters>1089</Characters>
  <CharactersWithSpaces>1248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2017-10-09T12:36:23Z</dcterms:created>
  <dc:creator/>
  <dc:description/>
  <dc:language>ru-RU</dc:language>
  <cp:lastModifiedBy/>
  <dcterms:modified xsi:type="dcterms:W3CDTF">2017-10-09T12:37:29Z</dcterms:modified>
  <cp:revision>1</cp:revision>
  <dc:subject/>
  <dc:title/>
</cp:coreProperties>
</file>